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E26C" w14:textId="77777777" w:rsidR="00C42195" w:rsidRDefault="00C42195" w:rsidP="00C42195">
      <w:pPr>
        <w:widowControl w:val="0"/>
        <w:autoSpaceDE w:val="0"/>
        <w:autoSpaceDN w:val="0"/>
        <w:adjustRightInd w:val="0"/>
        <w:spacing w:after="0" w:line="240" w:lineRule="auto"/>
        <w:jc w:val="center"/>
        <w:rPr>
          <w:rFonts w:cstheme="minorHAnsi"/>
          <w:b/>
        </w:rPr>
      </w:pPr>
      <w:r>
        <w:rPr>
          <w:rFonts w:cstheme="minorHAnsi"/>
          <w:b/>
        </w:rPr>
        <w:t xml:space="preserve">NOTICE </w:t>
      </w:r>
    </w:p>
    <w:p w14:paraId="03B51A03" w14:textId="77777777" w:rsidR="00C42195" w:rsidRDefault="00C42195" w:rsidP="00C42195">
      <w:pPr>
        <w:widowControl w:val="0"/>
        <w:autoSpaceDE w:val="0"/>
        <w:autoSpaceDN w:val="0"/>
        <w:adjustRightInd w:val="0"/>
        <w:spacing w:after="0" w:line="240" w:lineRule="auto"/>
        <w:jc w:val="center"/>
        <w:rPr>
          <w:rFonts w:cstheme="minorHAnsi"/>
        </w:rPr>
      </w:pPr>
    </w:p>
    <w:p w14:paraId="55B39139" w14:textId="77777777" w:rsidR="00C42195" w:rsidRDefault="00C42195" w:rsidP="00C42195">
      <w:pPr>
        <w:widowControl w:val="0"/>
        <w:autoSpaceDE w:val="0"/>
        <w:autoSpaceDN w:val="0"/>
        <w:adjustRightInd w:val="0"/>
        <w:spacing w:after="0" w:line="240" w:lineRule="auto"/>
        <w:jc w:val="center"/>
        <w:rPr>
          <w:rFonts w:cstheme="minorHAnsi"/>
          <w:u w:val="single"/>
        </w:rPr>
      </w:pPr>
      <w:r>
        <w:rPr>
          <w:rFonts w:cstheme="minorHAnsi"/>
          <w:u w:val="single"/>
        </w:rPr>
        <w:t>NOTICE RELATIVE A LA CONVENTION DE MISE EN ŒUVRE D'UNE MOBILITÉ D'UN BÉNÉFICIAIRE DE CONTRAT D’APPRENTISSAGE, DANS UNE ENTREPRISE D'ACCUEIL OU UN CENTRE DE FORMATION ÉTABLIS DANS OU HORS DE L'UNION EUROPÉENNE, CONDUISANT À LA " MISE EN VEILLE " DU CONTRAT DE TRAVAIL DE L'ALTERNANT</w:t>
      </w:r>
    </w:p>
    <w:p w14:paraId="64D71105" w14:textId="77777777" w:rsidR="00C42195" w:rsidRDefault="00C42195" w:rsidP="00C42195">
      <w:pPr>
        <w:widowControl w:val="0"/>
        <w:autoSpaceDE w:val="0"/>
        <w:autoSpaceDN w:val="0"/>
        <w:adjustRightInd w:val="0"/>
        <w:spacing w:after="0" w:line="240" w:lineRule="auto"/>
        <w:jc w:val="center"/>
        <w:rPr>
          <w:rFonts w:cstheme="minorHAnsi"/>
        </w:rPr>
      </w:pPr>
    </w:p>
    <w:p w14:paraId="29B4DA70" w14:textId="10D91A61" w:rsidR="00C42195" w:rsidRDefault="00C42195" w:rsidP="00C42195">
      <w:pPr>
        <w:widowControl w:val="0"/>
        <w:autoSpaceDE w:val="0"/>
        <w:autoSpaceDN w:val="0"/>
        <w:adjustRightInd w:val="0"/>
        <w:spacing w:after="0" w:line="240" w:lineRule="auto"/>
        <w:jc w:val="both"/>
        <w:rPr>
          <w:rFonts w:cstheme="minorHAnsi"/>
        </w:rPr>
      </w:pPr>
      <w:r>
        <w:rPr>
          <w:rFonts w:cstheme="minorHAnsi"/>
        </w:rPr>
        <w:t>Une période de mobilité à l’étranger dans le cadre d’un contrat d’apprentissage, est un projet de l’alternant, de l’entreprise et de ses partenaires de formation. </w:t>
      </w:r>
    </w:p>
    <w:p w14:paraId="73D5B8E7" w14:textId="77777777" w:rsidR="00272B05" w:rsidRDefault="00272B05" w:rsidP="00C42195">
      <w:pPr>
        <w:widowControl w:val="0"/>
        <w:autoSpaceDE w:val="0"/>
        <w:autoSpaceDN w:val="0"/>
        <w:adjustRightInd w:val="0"/>
        <w:spacing w:after="0" w:line="240" w:lineRule="auto"/>
        <w:jc w:val="both"/>
        <w:rPr>
          <w:rFonts w:cstheme="minorHAnsi"/>
        </w:rPr>
      </w:pPr>
    </w:p>
    <w:p w14:paraId="1A2CCA90" w14:textId="69236290" w:rsidR="00C42195" w:rsidRDefault="00C42195" w:rsidP="00C42195">
      <w:pPr>
        <w:widowControl w:val="0"/>
        <w:autoSpaceDE w:val="0"/>
        <w:autoSpaceDN w:val="0"/>
        <w:adjustRightInd w:val="0"/>
        <w:spacing w:after="0" w:line="240" w:lineRule="auto"/>
        <w:jc w:val="both"/>
        <w:rPr>
          <w:rFonts w:cstheme="minorHAnsi"/>
        </w:rPr>
      </w:pPr>
      <w:r>
        <w:rPr>
          <w:rFonts w:cstheme="minorHAnsi"/>
        </w:rPr>
        <w:t>Aussi, la période de mobilité s’organise grâce aux partenariats qui auront été noués par l’employeur et le centre de formation, pour accompagner sa mise en œuvre. Le centre de formation est le principal interlocuteur des différentes parties prenantes et coordonne l’ensemble de la démarche.</w:t>
      </w:r>
    </w:p>
    <w:p w14:paraId="0D8916D7" w14:textId="77777777" w:rsidR="00272B05" w:rsidRDefault="00272B05" w:rsidP="00C42195">
      <w:pPr>
        <w:widowControl w:val="0"/>
        <w:autoSpaceDE w:val="0"/>
        <w:autoSpaceDN w:val="0"/>
        <w:adjustRightInd w:val="0"/>
        <w:spacing w:after="0" w:line="240" w:lineRule="auto"/>
        <w:jc w:val="both"/>
        <w:rPr>
          <w:rFonts w:cstheme="minorHAnsi"/>
        </w:rPr>
      </w:pPr>
    </w:p>
    <w:p w14:paraId="4363C1EA" w14:textId="5F3DF87E" w:rsidR="00C42195" w:rsidRDefault="00C42195" w:rsidP="00C42195">
      <w:pPr>
        <w:widowControl w:val="0"/>
        <w:autoSpaceDE w:val="0"/>
        <w:autoSpaceDN w:val="0"/>
        <w:adjustRightInd w:val="0"/>
        <w:spacing w:after="0" w:line="240" w:lineRule="auto"/>
        <w:jc w:val="both"/>
        <w:rPr>
          <w:rFonts w:cstheme="minorHAnsi"/>
        </w:rPr>
      </w:pPr>
      <w:r>
        <w:rPr>
          <w:rFonts w:cstheme="minorHAnsi"/>
        </w:rPr>
        <w:t>La présente notice a pour objet d’apporter des éléments d’éclairage susceptibles de faciliter la mobilité des alternants et d’aider les parties prenantes pour la rédaction de la convention, concernant : </w:t>
      </w:r>
    </w:p>
    <w:p w14:paraId="6772D110" w14:textId="77777777" w:rsidR="00272B05" w:rsidRDefault="00272B05" w:rsidP="00C42195">
      <w:pPr>
        <w:widowControl w:val="0"/>
        <w:autoSpaceDE w:val="0"/>
        <w:autoSpaceDN w:val="0"/>
        <w:adjustRightInd w:val="0"/>
        <w:spacing w:after="0" w:line="240" w:lineRule="auto"/>
        <w:jc w:val="both"/>
        <w:rPr>
          <w:rFonts w:cstheme="minorHAnsi"/>
        </w:rPr>
      </w:pPr>
    </w:p>
    <w:p w14:paraId="65131269" w14:textId="77777777" w:rsidR="00C42195" w:rsidRDefault="00C42195" w:rsidP="00C42195">
      <w:pPr>
        <w:pStyle w:val="Paragraphedeliste"/>
        <w:widowControl w:val="0"/>
        <w:numPr>
          <w:ilvl w:val="0"/>
          <w:numId w:val="1"/>
        </w:numPr>
        <w:autoSpaceDE w:val="0"/>
        <w:autoSpaceDN w:val="0"/>
        <w:adjustRightInd w:val="0"/>
        <w:spacing w:after="0" w:line="240" w:lineRule="auto"/>
        <w:ind w:left="1066" w:hanging="357"/>
        <w:jc w:val="both"/>
        <w:rPr>
          <w:rFonts w:cstheme="minorHAnsi"/>
        </w:rPr>
      </w:pPr>
      <w:proofErr w:type="gramStart"/>
      <w:r>
        <w:rPr>
          <w:rFonts w:cstheme="minorHAnsi"/>
        </w:rPr>
        <w:t>l’impact</w:t>
      </w:r>
      <w:proofErr w:type="gramEnd"/>
      <w:r>
        <w:rPr>
          <w:rFonts w:cstheme="minorHAnsi"/>
        </w:rPr>
        <w:t xml:space="preserve"> sur le contrat de travail ;</w:t>
      </w:r>
    </w:p>
    <w:p w14:paraId="27B62F45" w14:textId="77777777" w:rsidR="00C42195" w:rsidRDefault="00C42195" w:rsidP="00C42195">
      <w:pPr>
        <w:pStyle w:val="Paragraphedeliste"/>
        <w:widowControl w:val="0"/>
        <w:numPr>
          <w:ilvl w:val="0"/>
          <w:numId w:val="1"/>
        </w:numPr>
        <w:autoSpaceDE w:val="0"/>
        <w:autoSpaceDN w:val="0"/>
        <w:adjustRightInd w:val="0"/>
        <w:spacing w:after="0" w:line="240" w:lineRule="auto"/>
        <w:ind w:left="1066" w:hanging="357"/>
        <w:jc w:val="both"/>
        <w:rPr>
          <w:rFonts w:cstheme="minorHAnsi"/>
        </w:rPr>
      </w:pPr>
      <w:proofErr w:type="gramStart"/>
      <w:r>
        <w:rPr>
          <w:rFonts w:cstheme="minorHAnsi"/>
        </w:rPr>
        <w:t>les</w:t>
      </w:r>
      <w:proofErr w:type="gramEnd"/>
      <w:r>
        <w:rPr>
          <w:rFonts w:cstheme="minorHAnsi"/>
        </w:rPr>
        <w:t xml:space="preserve"> modalités d’évaluation, de validation et de reconnaissance des compétences acquises à l’étranger ;</w:t>
      </w:r>
    </w:p>
    <w:p w14:paraId="13403DD7" w14:textId="77777777" w:rsidR="00C42195" w:rsidRDefault="00C42195" w:rsidP="00C42195">
      <w:pPr>
        <w:pStyle w:val="Paragraphedeliste"/>
        <w:widowControl w:val="0"/>
        <w:numPr>
          <w:ilvl w:val="0"/>
          <w:numId w:val="1"/>
        </w:numPr>
        <w:autoSpaceDE w:val="0"/>
        <w:autoSpaceDN w:val="0"/>
        <w:adjustRightInd w:val="0"/>
        <w:spacing w:after="0" w:line="240" w:lineRule="auto"/>
        <w:ind w:left="1066" w:hanging="357"/>
        <w:jc w:val="both"/>
        <w:rPr>
          <w:rFonts w:cstheme="minorHAnsi"/>
        </w:rPr>
      </w:pPr>
      <w:proofErr w:type="gramStart"/>
      <w:r>
        <w:rPr>
          <w:rFonts w:cstheme="minorHAnsi"/>
        </w:rPr>
        <w:t>la</w:t>
      </w:r>
      <w:proofErr w:type="gramEnd"/>
      <w:r>
        <w:rPr>
          <w:rFonts w:cstheme="minorHAnsi"/>
        </w:rPr>
        <w:t xml:space="preserve"> couverture maladie, maternité, accident du travail/maladie professionnelle, invalidité et vieillesse ;</w:t>
      </w:r>
    </w:p>
    <w:p w14:paraId="2291176E" w14:textId="77777777" w:rsidR="00C42195" w:rsidRDefault="00C42195" w:rsidP="00C42195">
      <w:pPr>
        <w:pStyle w:val="Paragraphedeliste"/>
        <w:widowControl w:val="0"/>
        <w:numPr>
          <w:ilvl w:val="0"/>
          <w:numId w:val="1"/>
        </w:numPr>
        <w:autoSpaceDE w:val="0"/>
        <w:autoSpaceDN w:val="0"/>
        <w:adjustRightInd w:val="0"/>
        <w:spacing w:after="0" w:line="240" w:lineRule="auto"/>
        <w:ind w:left="1066" w:hanging="357"/>
        <w:jc w:val="both"/>
        <w:rPr>
          <w:rFonts w:cstheme="minorHAnsi"/>
        </w:rPr>
      </w:pPr>
      <w:proofErr w:type="gramStart"/>
      <w:r>
        <w:rPr>
          <w:rFonts w:cstheme="minorHAnsi"/>
        </w:rPr>
        <w:t>le</w:t>
      </w:r>
      <w:proofErr w:type="gramEnd"/>
      <w:r>
        <w:rPr>
          <w:rFonts w:cstheme="minorHAnsi"/>
        </w:rPr>
        <w:t xml:space="preserve"> financement de la mobilité ;</w:t>
      </w:r>
    </w:p>
    <w:p w14:paraId="333CA4E3" w14:textId="3ACB441B" w:rsidR="00C42195" w:rsidRDefault="00C42195" w:rsidP="00C42195">
      <w:pPr>
        <w:pStyle w:val="Paragraphedeliste"/>
        <w:widowControl w:val="0"/>
        <w:numPr>
          <w:ilvl w:val="0"/>
          <w:numId w:val="1"/>
        </w:numPr>
        <w:autoSpaceDE w:val="0"/>
        <w:autoSpaceDN w:val="0"/>
        <w:adjustRightInd w:val="0"/>
        <w:spacing w:after="0" w:line="240" w:lineRule="auto"/>
        <w:ind w:left="1066" w:hanging="357"/>
        <w:jc w:val="both"/>
        <w:rPr>
          <w:rFonts w:cstheme="minorHAnsi"/>
        </w:rPr>
      </w:pPr>
      <w:proofErr w:type="gramStart"/>
      <w:r>
        <w:rPr>
          <w:rFonts w:cstheme="minorHAnsi"/>
        </w:rPr>
        <w:t>le</w:t>
      </w:r>
      <w:proofErr w:type="gramEnd"/>
      <w:r>
        <w:rPr>
          <w:rFonts w:cstheme="minorHAnsi"/>
        </w:rPr>
        <w:t xml:space="preserve"> rappel des obligations des signataires de la convention de mobilité. </w:t>
      </w:r>
    </w:p>
    <w:p w14:paraId="23008BDD" w14:textId="77777777" w:rsidR="00272B05" w:rsidRDefault="00272B05" w:rsidP="00C42195">
      <w:pPr>
        <w:pStyle w:val="Paragraphedeliste"/>
        <w:widowControl w:val="0"/>
        <w:numPr>
          <w:ilvl w:val="0"/>
          <w:numId w:val="1"/>
        </w:numPr>
        <w:autoSpaceDE w:val="0"/>
        <w:autoSpaceDN w:val="0"/>
        <w:adjustRightInd w:val="0"/>
        <w:spacing w:after="0" w:line="240" w:lineRule="auto"/>
        <w:ind w:left="1066" w:hanging="357"/>
        <w:jc w:val="both"/>
        <w:rPr>
          <w:rFonts w:cstheme="minorHAnsi"/>
        </w:rPr>
      </w:pPr>
    </w:p>
    <w:p w14:paraId="388E6EB5"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Elle concerne les périodes de mobilité n’excédant pas quatre semaines, pour lesquelles une mise à disposition de l’apprenti a été choisie.</w:t>
      </w:r>
    </w:p>
    <w:p w14:paraId="4B39F237"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(Pour les mobilités conduisant à une mise en veille du contrat, cf. convention et notice afférents). </w:t>
      </w:r>
    </w:p>
    <w:p w14:paraId="090E075E"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 </w:t>
      </w:r>
    </w:p>
    <w:p w14:paraId="7A3D5D63" w14:textId="77777777" w:rsidR="00C42195" w:rsidRDefault="00C42195" w:rsidP="00C42195">
      <w:pPr>
        <w:pStyle w:val="Paragraphedeliste"/>
        <w:widowControl w:val="0"/>
        <w:numPr>
          <w:ilvl w:val="0"/>
          <w:numId w:val="2"/>
        </w:numPr>
        <w:autoSpaceDE w:val="0"/>
        <w:autoSpaceDN w:val="0"/>
        <w:adjustRightInd w:val="0"/>
        <w:spacing w:after="0" w:line="240" w:lineRule="auto"/>
        <w:jc w:val="both"/>
        <w:rPr>
          <w:rFonts w:cstheme="minorHAnsi"/>
          <w:b/>
          <w:u w:val="single"/>
        </w:rPr>
      </w:pPr>
      <w:r>
        <w:rPr>
          <w:rFonts w:cstheme="minorHAnsi"/>
          <w:b/>
          <w:u w:val="single"/>
        </w:rPr>
        <w:t>L’impact sur le contrat de travail  </w:t>
      </w:r>
    </w:p>
    <w:p w14:paraId="1F34A0AB" w14:textId="77777777" w:rsidR="00C42195" w:rsidRDefault="00C42195" w:rsidP="00C42195">
      <w:pPr>
        <w:pStyle w:val="Paragraphedeliste"/>
        <w:widowControl w:val="0"/>
        <w:autoSpaceDE w:val="0"/>
        <w:autoSpaceDN w:val="0"/>
        <w:adjustRightInd w:val="0"/>
        <w:spacing w:after="0" w:line="240" w:lineRule="auto"/>
        <w:ind w:left="360"/>
        <w:jc w:val="both"/>
        <w:rPr>
          <w:rFonts w:cstheme="minorHAnsi"/>
        </w:rPr>
      </w:pPr>
    </w:p>
    <w:p w14:paraId="410483C8" w14:textId="67025EC5" w:rsidR="00C42195" w:rsidRDefault="00C42195" w:rsidP="00C42195">
      <w:pPr>
        <w:spacing w:after="0"/>
        <w:rPr>
          <w:rFonts w:cstheme="minorHAnsi"/>
        </w:rPr>
      </w:pPr>
      <w:r>
        <w:rPr>
          <w:rFonts w:cstheme="minorHAnsi"/>
        </w:rPr>
        <w:t>Pendant la période de mobilité, le contrat de travail de l'alternant est " mis en veille " et son exécution est suspendue pour une durée limitée et prédéterminée correspondant à la durée de sa formation au sein d'une entreprise ou d'un centre de formation situé à l'étranger. La relation contractuelle entre l'employeur et l'alternant est " mise en veille ".</w:t>
      </w:r>
    </w:p>
    <w:p w14:paraId="60FAA253" w14:textId="77777777" w:rsidR="00272B05" w:rsidRDefault="00272B05" w:rsidP="00C42195">
      <w:pPr>
        <w:spacing w:after="0"/>
        <w:rPr>
          <w:rFonts w:cstheme="minorHAnsi"/>
        </w:rPr>
      </w:pPr>
    </w:p>
    <w:p w14:paraId="65406A51" w14:textId="0A324689" w:rsidR="00C42195" w:rsidRDefault="00C42195" w:rsidP="00C42195">
      <w:pPr>
        <w:spacing w:after="0"/>
        <w:rPr>
          <w:rFonts w:cstheme="minorHAnsi"/>
        </w:rPr>
      </w:pPr>
      <w:r>
        <w:rPr>
          <w:rFonts w:cstheme="minorHAnsi"/>
        </w:rPr>
        <w:t xml:space="preserve">Dans ce cadre, c'est le centre de formation et/ou l'entreprise du pays d'accueil qui </w:t>
      </w:r>
      <w:proofErr w:type="spellStart"/>
      <w:r>
        <w:rPr>
          <w:rFonts w:cstheme="minorHAnsi"/>
        </w:rPr>
        <w:t>devien</w:t>
      </w:r>
      <w:proofErr w:type="spellEnd"/>
      <w:r>
        <w:rPr>
          <w:rFonts w:cstheme="minorHAnsi"/>
        </w:rPr>
        <w:t>(</w:t>
      </w:r>
      <w:proofErr w:type="spellStart"/>
      <w:r>
        <w:rPr>
          <w:rFonts w:cstheme="minorHAnsi"/>
        </w:rPr>
        <w:t>nent</w:t>
      </w:r>
      <w:proofErr w:type="spellEnd"/>
      <w:r>
        <w:rPr>
          <w:rFonts w:cstheme="minorHAnsi"/>
        </w:rPr>
        <w:t>)t seul(s) responsable(s). L'apprenti se voit donc appliquer les dispositions légales et conventionnelles en vigueur dans le pays d'accueil en matière notamment de santé et sécurité au travail, rémunération, durée du travail, repos hebdomadaire et jours fériés.</w:t>
      </w:r>
    </w:p>
    <w:p w14:paraId="45C8BD53" w14:textId="77777777" w:rsidR="00272B05" w:rsidRDefault="00272B05" w:rsidP="00C42195">
      <w:pPr>
        <w:spacing w:after="0"/>
        <w:rPr>
          <w:rFonts w:cstheme="minorHAnsi"/>
        </w:rPr>
      </w:pPr>
    </w:p>
    <w:p w14:paraId="733B9D62" w14:textId="77777777" w:rsidR="00C42195" w:rsidRDefault="00C42195" w:rsidP="00C42195">
      <w:pPr>
        <w:spacing w:after="0"/>
        <w:rPr>
          <w:rFonts w:cstheme="minorHAnsi"/>
        </w:rPr>
      </w:pPr>
      <w:r>
        <w:rPr>
          <w:rFonts w:cstheme="minorHAnsi"/>
        </w:rPr>
        <w:t>La " mise en veille " du contrat constitue une opération entraînant la suspension temporaire du contrat de travail liant le salarié à l'entreprise d'origine qui l'emploie initialement.</w:t>
      </w:r>
    </w:p>
    <w:p w14:paraId="5111B163" w14:textId="411404E6" w:rsidR="00C42195" w:rsidRDefault="00C42195" w:rsidP="00C42195">
      <w:pPr>
        <w:spacing w:after="0"/>
        <w:rPr>
          <w:rFonts w:cstheme="minorHAnsi"/>
        </w:rPr>
      </w:pPr>
      <w:r>
        <w:rPr>
          <w:rFonts w:cstheme="minorHAnsi"/>
        </w:rP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p>
    <w:p w14:paraId="380CCD0A" w14:textId="77777777" w:rsidR="00272B05" w:rsidRDefault="00272B05" w:rsidP="00C42195">
      <w:pPr>
        <w:spacing w:after="0"/>
        <w:rPr>
          <w:rFonts w:cstheme="minorHAnsi"/>
        </w:rPr>
      </w:pPr>
    </w:p>
    <w:p w14:paraId="2ECEF550" w14:textId="5E22B82C" w:rsidR="00C42195" w:rsidRDefault="00C42195" w:rsidP="00C42195">
      <w:pPr>
        <w:spacing w:after="0"/>
        <w:rPr>
          <w:rFonts w:cstheme="minorHAnsi"/>
        </w:rPr>
      </w:pPr>
      <w:r>
        <w:rPr>
          <w:rFonts w:cstheme="minorHAnsi"/>
        </w:rPr>
        <w:lastRenderedPageBreak/>
        <w:t>La suspension du contrat de travail n'interrompt pas le décompte de la durée du contrat et de l'ancienneté du salarié.</w:t>
      </w:r>
    </w:p>
    <w:p w14:paraId="75004B05" w14:textId="77777777" w:rsidR="00272B05" w:rsidRDefault="00272B05" w:rsidP="00C42195">
      <w:pPr>
        <w:spacing w:after="0"/>
        <w:rPr>
          <w:rFonts w:cstheme="minorHAnsi"/>
        </w:rPr>
      </w:pPr>
    </w:p>
    <w:p w14:paraId="54A5C970" w14:textId="274AF342" w:rsidR="00C42195" w:rsidRDefault="00C42195" w:rsidP="00C42195">
      <w:pPr>
        <w:spacing w:after="0"/>
        <w:rPr>
          <w:rFonts w:cstheme="minorHAnsi"/>
          <w:u w:val="single"/>
        </w:rPr>
      </w:pPr>
      <w:r w:rsidRPr="00272B05">
        <w:rPr>
          <w:rFonts w:cstheme="minorHAnsi"/>
          <w:u w:val="single"/>
        </w:rPr>
        <w:t>Démarches à accomplir</w:t>
      </w:r>
    </w:p>
    <w:p w14:paraId="0162E8F2" w14:textId="77777777" w:rsidR="00272B05" w:rsidRPr="00272B05" w:rsidRDefault="00272B05" w:rsidP="00C42195">
      <w:pPr>
        <w:spacing w:after="0"/>
        <w:rPr>
          <w:rFonts w:cstheme="minorHAnsi"/>
          <w:u w:val="single"/>
        </w:rPr>
      </w:pPr>
    </w:p>
    <w:p w14:paraId="772DC38C" w14:textId="4A8F47B5" w:rsidR="00C42195" w:rsidRDefault="00C42195" w:rsidP="00C42195">
      <w:pPr>
        <w:spacing w:after="0"/>
        <w:rPr>
          <w:rFonts w:cstheme="minorHAnsi"/>
        </w:rPr>
      </w:pPr>
      <w:r>
        <w:rPr>
          <w:rFonts w:cstheme="minorHAnsi"/>
        </w:rPr>
        <w:t>La convention de mobilité conclue entre l'apprenti, l'employeur en France, le centre de formation en France, l'employeur accueillant le salarié à l'étranger et le cas échéant le centre de formation à l'étranger constitue l'outil approprié pour déterminer les conditions de la mobilité et les droits et obligations applicables pendant la période de mobilité.</w:t>
      </w:r>
    </w:p>
    <w:p w14:paraId="75BEC2A5" w14:textId="77777777" w:rsidR="00272B05" w:rsidRDefault="00272B05" w:rsidP="00C42195">
      <w:pPr>
        <w:spacing w:after="0"/>
        <w:rPr>
          <w:rFonts w:cstheme="minorHAnsi"/>
        </w:rPr>
      </w:pPr>
    </w:p>
    <w:p w14:paraId="31B3C759"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En particulier, elle permet de préciser les règles qui s'appliqueront à l'apprenti en matière de programme de formation (y compris l'évaluation, la validation et la reconnaissance des acquis d'apprentissage s'il y a lieu) de rémunération, de santé et sécurité, de durée du travail, de repos et de jours fériés en vertu du cadre juridique du pays d'accueil. </w:t>
      </w:r>
    </w:p>
    <w:p w14:paraId="58F373FA"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 </w:t>
      </w:r>
    </w:p>
    <w:p w14:paraId="0EB52513" w14:textId="77777777" w:rsidR="00C42195" w:rsidRDefault="00C42195" w:rsidP="00C42195">
      <w:pPr>
        <w:widowControl w:val="0"/>
        <w:autoSpaceDE w:val="0"/>
        <w:autoSpaceDN w:val="0"/>
        <w:adjustRightInd w:val="0"/>
        <w:spacing w:after="0" w:line="240" w:lineRule="auto"/>
        <w:jc w:val="both"/>
        <w:rPr>
          <w:rFonts w:cstheme="minorHAnsi"/>
          <w:b/>
          <w:u w:val="single"/>
        </w:rPr>
      </w:pPr>
      <w:r>
        <w:rPr>
          <w:rFonts w:cstheme="minorHAnsi"/>
          <w:b/>
          <w:u w:val="single"/>
        </w:rPr>
        <w:t>2. Modalités d'évaluation des compétences acquises à l'étranger</w:t>
      </w:r>
    </w:p>
    <w:p w14:paraId="565C08EA" w14:textId="77777777" w:rsidR="00C42195" w:rsidRDefault="00C42195" w:rsidP="00C42195">
      <w:pPr>
        <w:widowControl w:val="0"/>
        <w:autoSpaceDE w:val="0"/>
        <w:autoSpaceDN w:val="0"/>
        <w:adjustRightInd w:val="0"/>
        <w:spacing w:after="0" w:line="240" w:lineRule="auto"/>
        <w:jc w:val="both"/>
        <w:rPr>
          <w:rFonts w:cstheme="minorHAnsi"/>
        </w:rPr>
      </w:pPr>
    </w:p>
    <w:p w14:paraId="23CEEFFF" w14:textId="323E1BB8" w:rsidR="00C42195" w:rsidRDefault="00C42195" w:rsidP="00C42195">
      <w:pPr>
        <w:widowControl w:val="0"/>
        <w:autoSpaceDE w:val="0"/>
        <w:autoSpaceDN w:val="0"/>
        <w:adjustRightInd w:val="0"/>
        <w:spacing w:after="0" w:line="240" w:lineRule="auto"/>
        <w:jc w:val="both"/>
        <w:rPr>
          <w:rFonts w:cstheme="minorHAnsi"/>
        </w:rPr>
      </w:pPr>
      <w:r>
        <w:rPr>
          <w:rFonts w:cstheme="minorHAnsi"/>
        </w:rPr>
        <w:t>L'apport d'une mobilité dans l'obtention d'un diplôme ou d'un titre à finalité professionnelle et la délégation d'une partie de l'évaluation à l'organisme d'accueil est en voie de généralisation. L'évaluation et la validation de cette mobilité a vocation à s'effectuer en lien avec l'entreprise d'accueil.</w:t>
      </w:r>
    </w:p>
    <w:p w14:paraId="13BA2B5A" w14:textId="77777777" w:rsidR="00272B05" w:rsidRDefault="00272B05" w:rsidP="00C42195">
      <w:pPr>
        <w:widowControl w:val="0"/>
        <w:autoSpaceDE w:val="0"/>
        <w:autoSpaceDN w:val="0"/>
        <w:adjustRightInd w:val="0"/>
        <w:spacing w:after="0" w:line="240" w:lineRule="auto"/>
        <w:jc w:val="both"/>
        <w:rPr>
          <w:rFonts w:cstheme="minorHAnsi"/>
        </w:rPr>
      </w:pPr>
    </w:p>
    <w:p w14:paraId="54D9CE32" w14:textId="681DD670" w:rsidR="00C42195" w:rsidRDefault="00C42195" w:rsidP="00C42195">
      <w:pPr>
        <w:widowControl w:val="0"/>
        <w:autoSpaceDE w:val="0"/>
        <w:autoSpaceDN w:val="0"/>
        <w:adjustRightInd w:val="0"/>
        <w:spacing w:after="0" w:line="240" w:lineRule="auto"/>
        <w:jc w:val="both"/>
        <w:rPr>
          <w:rFonts w:cstheme="minorHAnsi"/>
        </w:rPr>
      </w:pPr>
      <w:r>
        <w:rPr>
          <w:rFonts w:cstheme="minorHAnsi"/>
        </w:rPr>
        <w:t>Ainsi, si l'évaluation est certificative, c'est à dire si elle est prise en compte pour la délivrance du diplôme ou de la certification, les modalités d'évaluation des compétences acquises à l'étranger devront être examinées avec le certificateur.</w:t>
      </w:r>
    </w:p>
    <w:p w14:paraId="5BB8701C" w14:textId="77777777" w:rsidR="00272B05" w:rsidRDefault="00272B05" w:rsidP="00C42195">
      <w:pPr>
        <w:widowControl w:val="0"/>
        <w:autoSpaceDE w:val="0"/>
        <w:autoSpaceDN w:val="0"/>
        <w:adjustRightInd w:val="0"/>
        <w:spacing w:after="0" w:line="240" w:lineRule="auto"/>
        <w:jc w:val="both"/>
        <w:rPr>
          <w:rFonts w:cstheme="minorHAnsi"/>
        </w:rPr>
      </w:pPr>
    </w:p>
    <w:p w14:paraId="42C835B9"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Le centre de formation d'apprenti en France pourra ainsi :</w:t>
      </w:r>
    </w:p>
    <w:p w14:paraId="15C1C0B8" w14:textId="77777777" w:rsidR="00C42195" w:rsidRDefault="00C42195" w:rsidP="00C42195">
      <w:pPr>
        <w:widowControl w:val="0"/>
        <w:autoSpaceDE w:val="0"/>
        <w:autoSpaceDN w:val="0"/>
        <w:adjustRightInd w:val="0"/>
        <w:spacing w:after="0" w:line="240" w:lineRule="auto"/>
        <w:jc w:val="both"/>
        <w:rPr>
          <w:rFonts w:cstheme="minorHAnsi"/>
        </w:rPr>
      </w:pPr>
    </w:p>
    <w:p w14:paraId="450B0366"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p>
    <w:p w14:paraId="528E2E81"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p>
    <w:p w14:paraId="339AEB86"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vérifier la compatibilité du calendrier de la mobilité avec celui des examens, afin de permettre que l'apprenti, le cas échéant, soit évalué sous forme d'épreuves ponctuelles en France.</w:t>
      </w:r>
    </w:p>
    <w:p w14:paraId="594A334B" w14:textId="77777777" w:rsidR="00C42195" w:rsidRDefault="00C42195" w:rsidP="00C42195">
      <w:pPr>
        <w:widowControl w:val="0"/>
        <w:autoSpaceDE w:val="0"/>
        <w:autoSpaceDN w:val="0"/>
        <w:adjustRightInd w:val="0"/>
        <w:spacing w:after="0" w:line="240" w:lineRule="auto"/>
        <w:jc w:val="both"/>
        <w:rPr>
          <w:rFonts w:cstheme="minorHAnsi"/>
        </w:rPr>
      </w:pPr>
    </w:p>
    <w:p w14:paraId="0FC06AAB" w14:textId="77777777" w:rsidR="00272B05" w:rsidRDefault="00C42195" w:rsidP="00C42195">
      <w:pPr>
        <w:widowControl w:val="0"/>
        <w:autoSpaceDE w:val="0"/>
        <w:autoSpaceDN w:val="0"/>
        <w:adjustRightInd w:val="0"/>
        <w:spacing w:after="0" w:line="240" w:lineRule="auto"/>
        <w:jc w:val="both"/>
        <w:rPr>
          <w:rFonts w:cstheme="minorHAnsi"/>
        </w:rPr>
      </w:pPr>
      <w:r>
        <w:rPr>
          <w:rFonts w:cstheme="minorHAnsi"/>
        </w:rPr>
        <w:t xml:space="preserve">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w:t>
      </w:r>
    </w:p>
    <w:p w14:paraId="2A41458F" w14:textId="77777777" w:rsidR="00272B05" w:rsidRDefault="00272B05" w:rsidP="00C42195">
      <w:pPr>
        <w:widowControl w:val="0"/>
        <w:autoSpaceDE w:val="0"/>
        <w:autoSpaceDN w:val="0"/>
        <w:adjustRightInd w:val="0"/>
        <w:spacing w:after="0" w:line="240" w:lineRule="auto"/>
        <w:jc w:val="both"/>
        <w:rPr>
          <w:rFonts w:cstheme="minorHAnsi"/>
        </w:rPr>
      </w:pPr>
    </w:p>
    <w:p w14:paraId="0E9EA641" w14:textId="63C8D286" w:rsidR="00C42195" w:rsidRDefault="00C42195" w:rsidP="00C42195">
      <w:pPr>
        <w:widowControl w:val="0"/>
        <w:autoSpaceDE w:val="0"/>
        <w:autoSpaceDN w:val="0"/>
        <w:adjustRightInd w:val="0"/>
        <w:spacing w:after="0" w:line="240" w:lineRule="auto"/>
        <w:jc w:val="both"/>
        <w:rPr>
          <w:rFonts w:cstheme="minorHAnsi"/>
        </w:rPr>
      </w:pPr>
      <w:r>
        <w:rPr>
          <w:rFonts w:cstheme="minorHAnsi"/>
        </w:rPr>
        <w:t>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p>
    <w:p w14:paraId="39CB0B21" w14:textId="77777777" w:rsidR="00272B05" w:rsidRDefault="00272B05" w:rsidP="00C42195">
      <w:pPr>
        <w:widowControl w:val="0"/>
        <w:autoSpaceDE w:val="0"/>
        <w:autoSpaceDN w:val="0"/>
        <w:adjustRightInd w:val="0"/>
        <w:spacing w:after="0" w:line="240" w:lineRule="auto"/>
        <w:jc w:val="both"/>
        <w:rPr>
          <w:rFonts w:cstheme="minorHAnsi"/>
        </w:rPr>
      </w:pPr>
    </w:p>
    <w:p w14:paraId="775CD591" w14:textId="2516417D" w:rsidR="00C42195" w:rsidRDefault="00C42195" w:rsidP="00C42195">
      <w:pPr>
        <w:widowControl w:val="0"/>
        <w:autoSpaceDE w:val="0"/>
        <w:autoSpaceDN w:val="0"/>
        <w:adjustRightInd w:val="0"/>
        <w:spacing w:after="0" w:line="240" w:lineRule="auto"/>
        <w:jc w:val="both"/>
        <w:rPr>
          <w:rFonts w:cstheme="minorHAnsi"/>
        </w:rPr>
      </w:pPr>
      <w:r>
        <w:rPr>
          <w:rFonts w:cstheme="minorHAnsi"/>
        </w:rPr>
        <w:t xml:space="preserve">L'encadrement d'une mobilité incluant une évaluation à l'étranger repose sur les principes du dispositif </w:t>
      </w:r>
      <w:r>
        <w:rPr>
          <w:rFonts w:cstheme="minorHAnsi"/>
        </w:rPr>
        <w:lastRenderedPageBreak/>
        <w:t>européen ECVET qui prévoit qu'un accord de partenariat entre les organismes participants doit être élaboré, de même qu'un contrat pédagogique définissent les objectifs de formation, d'évaluation et les modalités de suivi. Le centre de formation d'accueil peut ainsi évaluer les acquis d'apprentissage individuels obtenus lors d'une mobilité et après validation et reconnaissance par l'organisme d'envoi, ces acquis pourront être reconnus.</w:t>
      </w:r>
    </w:p>
    <w:p w14:paraId="61DB1746" w14:textId="77777777" w:rsidR="00272B05" w:rsidRDefault="00272B05" w:rsidP="00C42195">
      <w:pPr>
        <w:widowControl w:val="0"/>
        <w:autoSpaceDE w:val="0"/>
        <w:autoSpaceDN w:val="0"/>
        <w:adjustRightInd w:val="0"/>
        <w:spacing w:after="0" w:line="240" w:lineRule="auto"/>
        <w:jc w:val="both"/>
        <w:rPr>
          <w:rFonts w:cstheme="minorHAnsi"/>
        </w:rPr>
      </w:pPr>
    </w:p>
    <w:p w14:paraId="3F7A003B" w14:textId="2D18C17B" w:rsidR="00C42195" w:rsidRDefault="00C42195" w:rsidP="00C42195">
      <w:pPr>
        <w:widowControl w:val="0"/>
        <w:autoSpaceDE w:val="0"/>
        <w:autoSpaceDN w:val="0"/>
        <w:adjustRightInd w:val="0"/>
        <w:spacing w:after="0" w:line="240" w:lineRule="auto"/>
        <w:jc w:val="both"/>
        <w:rPr>
          <w:rFonts w:cstheme="minorHAnsi"/>
          <w:u w:val="single"/>
        </w:rPr>
      </w:pPr>
      <w:r>
        <w:rPr>
          <w:rFonts w:cstheme="minorHAnsi"/>
          <w:u w:val="single"/>
        </w:rPr>
        <w:t>Démarches à accomplir</w:t>
      </w:r>
    </w:p>
    <w:p w14:paraId="29C3587D" w14:textId="77777777" w:rsidR="00272B05" w:rsidRDefault="00272B05" w:rsidP="00C42195">
      <w:pPr>
        <w:widowControl w:val="0"/>
        <w:autoSpaceDE w:val="0"/>
        <w:autoSpaceDN w:val="0"/>
        <w:adjustRightInd w:val="0"/>
        <w:spacing w:after="0" w:line="240" w:lineRule="auto"/>
        <w:jc w:val="both"/>
        <w:rPr>
          <w:rFonts w:cstheme="minorHAnsi"/>
          <w:u w:val="single"/>
        </w:rPr>
      </w:pPr>
    </w:p>
    <w:p w14:paraId="4667A848"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Il appartient au centre de formation d'apprenti, en amont de la mobilité, de prendre contact avec l'autorité qui délivre le diplôme ou la certification, afin d'organiser les modalités de reconnaissance des acquis de la mobilité.</w:t>
      </w:r>
    </w:p>
    <w:p w14:paraId="11AFABA0" w14:textId="77777777" w:rsidR="00C42195" w:rsidRDefault="00C42195" w:rsidP="00C42195">
      <w:pPr>
        <w:widowControl w:val="0"/>
        <w:autoSpaceDE w:val="0"/>
        <w:autoSpaceDN w:val="0"/>
        <w:adjustRightInd w:val="0"/>
        <w:spacing w:after="0" w:line="240" w:lineRule="auto"/>
        <w:jc w:val="both"/>
        <w:rPr>
          <w:rFonts w:cstheme="minorHAnsi"/>
        </w:rPr>
      </w:pPr>
    </w:p>
    <w:p w14:paraId="1B57C7F5" w14:textId="77777777" w:rsidR="00C42195" w:rsidRDefault="00C42195" w:rsidP="00C42195">
      <w:pPr>
        <w:widowControl w:val="0"/>
        <w:autoSpaceDE w:val="0"/>
        <w:autoSpaceDN w:val="0"/>
        <w:adjustRightInd w:val="0"/>
        <w:spacing w:after="0" w:line="240" w:lineRule="auto"/>
        <w:jc w:val="both"/>
        <w:rPr>
          <w:rFonts w:cstheme="minorHAnsi"/>
          <w:b/>
          <w:u w:val="single"/>
        </w:rPr>
      </w:pPr>
      <w:r>
        <w:rPr>
          <w:rFonts w:cstheme="minorHAnsi"/>
          <w:b/>
          <w:u w:val="single"/>
        </w:rPr>
        <w:t>3. La couverture maladie, maternité, accident du travail/maladie professionnelle, invalidité et vieillesse</w:t>
      </w:r>
    </w:p>
    <w:p w14:paraId="119EC9A3" w14:textId="77777777" w:rsidR="00C42195" w:rsidRDefault="00C42195" w:rsidP="00C42195">
      <w:pPr>
        <w:widowControl w:val="0"/>
        <w:autoSpaceDE w:val="0"/>
        <w:autoSpaceDN w:val="0"/>
        <w:adjustRightInd w:val="0"/>
        <w:spacing w:after="0" w:line="240" w:lineRule="auto"/>
        <w:jc w:val="both"/>
        <w:rPr>
          <w:rFonts w:cstheme="minorHAnsi"/>
        </w:rPr>
      </w:pPr>
    </w:p>
    <w:p w14:paraId="13AA3E92"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Pendant cette période de mobilité à l'étranger, l'apprenti relève de :</w:t>
      </w:r>
    </w:p>
    <w:p w14:paraId="052F1E0A" w14:textId="77777777" w:rsidR="00C42195" w:rsidRDefault="00C42195" w:rsidP="00C42195">
      <w:pPr>
        <w:widowControl w:val="0"/>
        <w:autoSpaceDE w:val="0"/>
        <w:autoSpaceDN w:val="0"/>
        <w:adjustRightInd w:val="0"/>
        <w:spacing w:after="0" w:line="240" w:lineRule="auto"/>
        <w:jc w:val="both"/>
        <w:rPr>
          <w:rFonts w:cstheme="minorHAnsi"/>
        </w:rPr>
      </w:pPr>
    </w:p>
    <w:p w14:paraId="7BA0258B"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la couverture sociale de l'Etat d'accueil lorsqu'il bénéficie du statut de salarié ou assimilé dans cet Etat ;</w:t>
      </w:r>
    </w:p>
    <w:p w14:paraId="49CD4360"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la couverture sociale française prévue pour les étudiants lorsqu'il ne bénéficie pas du statut de salarié dans le pays d'accueil. Cette couverture concerne les risques maladie, maternité, accidents du travail et maladies professionnelles, vieillesse et invalidité ;</w:t>
      </w:r>
    </w:p>
    <w:p w14:paraId="629E99B5"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français de l'étranger ou assurance privée). Dans ce cas, il est conseillé de se renseigner auprès du Centre des liaisons européennes et internationales de sécurité sociale (https://www.cleiss.fr/) et de consulter la liste conventions bilatérales de sécurité sociale (https://www.cleiss.fr/docs/textes/index.html).</w:t>
      </w:r>
    </w:p>
    <w:p w14:paraId="797B9ACE" w14:textId="77777777" w:rsidR="00C42195" w:rsidRDefault="00C42195" w:rsidP="00C42195">
      <w:pPr>
        <w:widowControl w:val="0"/>
        <w:autoSpaceDE w:val="0"/>
        <w:autoSpaceDN w:val="0"/>
        <w:adjustRightInd w:val="0"/>
        <w:spacing w:after="0" w:line="240" w:lineRule="auto"/>
        <w:jc w:val="both"/>
        <w:rPr>
          <w:rFonts w:cstheme="minorHAnsi"/>
        </w:rPr>
      </w:pPr>
    </w:p>
    <w:p w14:paraId="15EEB9D0"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La couverture sociale appliquée aux étudiants prévoit les assurances maladie, maternité et accidents du travail et maladies professionnelles.</w:t>
      </w:r>
    </w:p>
    <w:p w14:paraId="025B267A" w14:textId="77777777" w:rsidR="00C42195" w:rsidRDefault="00C42195" w:rsidP="00C42195">
      <w:pPr>
        <w:widowControl w:val="0"/>
        <w:autoSpaceDE w:val="0"/>
        <w:autoSpaceDN w:val="0"/>
        <w:adjustRightInd w:val="0"/>
        <w:spacing w:after="0" w:line="240" w:lineRule="auto"/>
        <w:jc w:val="both"/>
        <w:rPr>
          <w:rFonts w:cstheme="minorHAnsi"/>
        </w:rPr>
      </w:pPr>
    </w:p>
    <w:p w14:paraId="7DDFB57D"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Assurance maladie/maternité : en tant qu'assuré résidant en France, le bénéficiaire du contrat d'apprentissage en mobilité bénéficie de la prise en charge de ses frais de santé en cas de maladie et de maternité et par le mécanisme du maintien des droits, des indemnités journalières.</w:t>
      </w:r>
    </w:p>
    <w:p w14:paraId="0A426BD6" w14:textId="77777777" w:rsidR="00C42195" w:rsidRDefault="00C42195" w:rsidP="00C42195">
      <w:pPr>
        <w:widowControl w:val="0"/>
        <w:autoSpaceDE w:val="0"/>
        <w:autoSpaceDN w:val="0"/>
        <w:adjustRightInd w:val="0"/>
        <w:spacing w:after="0" w:line="240" w:lineRule="auto"/>
        <w:ind w:left="708"/>
        <w:jc w:val="both"/>
        <w:rPr>
          <w:rFonts w:cstheme="minorHAnsi"/>
        </w:rPr>
      </w:pPr>
    </w:p>
    <w:p w14:paraId="312F98AE"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Montant des cotisations : La cotisation étudiante a été supprimée en 2018, néanmoins, en fonction de ses éventuels revenus d'activité et du patrimoine, un apprenti peut être assujetti à la cotisation subsidiaire maladie. Pour en savoir plus : https://www.urssaf.fr/portail/home/espaces-dedies/beneficiaires-de-la-puma/de-la-cmu-de-base-a-la-puma.html ;</w:t>
      </w:r>
    </w:p>
    <w:p w14:paraId="0A011DEF" w14:textId="77777777" w:rsidR="00C42195" w:rsidRDefault="00C42195" w:rsidP="00C42195">
      <w:pPr>
        <w:widowControl w:val="0"/>
        <w:autoSpaceDE w:val="0"/>
        <w:autoSpaceDN w:val="0"/>
        <w:adjustRightInd w:val="0"/>
        <w:spacing w:after="0" w:line="240" w:lineRule="auto"/>
        <w:ind w:left="708"/>
        <w:jc w:val="both"/>
        <w:rPr>
          <w:rFonts w:cstheme="minorHAnsi"/>
        </w:rPr>
      </w:pPr>
    </w:p>
    <w:p w14:paraId="67E621AE"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xml:space="preserve">- Assurance accident du travail et maladie professionnelle (AT-MP) : en tant qu'étudiant, le bénéficiaire du contrat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d'apprentissage en mobilité ne bénéficiera pas de ces indemnités. Enfin, une rente pourra être versée lorsque le taux </w:t>
      </w:r>
      <w:r>
        <w:rPr>
          <w:rFonts w:cstheme="minorHAnsi"/>
        </w:rPr>
        <w:lastRenderedPageBreak/>
        <w:t>d'incapacité lié à un AT-MP est égal ou supérieur à 10 %.</w:t>
      </w:r>
    </w:p>
    <w:p w14:paraId="02A6F179" w14:textId="77777777" w:rsidR="00C42195" w:rsidRDefault="00C42195" w:rsidP="00C42195">
      <w:pPr>
        <w:widowControl w:val="0"/>
        <w:autoSpaceDE w:val="0"/>
        <w:autoSpaceDN w:val="0"/>
        <w:adjustRightInd w:val="0"/>
        <w:spacing w:after="0" w:line="240" w:lineRule="auto"/>
        <w:jc w:val="both"/>
        <w:rPr>
          <w:rFonts w:cstheme="minorHAnsi"/>
        </w:rPr>
      </w:pPr>
    </w:p>
    <w:p w14:paraId="598A5997"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 xml:space="preserve">Montant des cotisations : la cotisation AT/MP est due par l'organisme de formation en France, c'est-à-dire, s'agissant des apprentis, le centre de formation. Le taux net moyen national de la cotisation AT-MP (soit 2,24 % en 2021) est appliqué à une assiette constituée, au prorata de la durée de la période de mobilité, du salaire minimum des rentes (18 705,80 € annuels en 2021). </w:t>
      </w:r>
    </w:p>
    <w:p w14:paraId="2B9BDD43" w14:textId="77777777" w:rsidR="00C42195" w:rsidRDefault="00C42195" w:rsidP="00C42195">
      <w:pPr>
        <w:widowControl w:val="0"/>
        <w:autoSpaceDE w:val="0"/>
        <w:autoSpaceDN w:val="0"/>
        <w:adjustRightInd w:val="0"/>
        <w:spacing w:after="0" w:line="240" w:lineRule="auto"/>
        <w:jc w:val="both"/>
        <w:rPr>
          <w:rFonts w:cstheme="minorHAnsi"/>
          <w:highlight w:val="yellow"/>
        </w:rPr>
      </w:pPr>
    </w:p>
    <w:p w14:paraId="158410EF"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14:paraId="068A6024" w14:textId="77777777" w:rsidR="00C42195" w:rsidRDefault="00C42195" w:rsidP="00C42195">
      <w:pPr>
        <w:widowControl w:val="0"/>
        <w:autoSpaceDE w:val="0"/>
        <w:autoSpaceDN w:val="0"/>
        <w:adjustRightInd w:val="0"/>
        <w:spacing w:after="0" w:line="240" w:lineRule="auto"/>
        <w:ind w:left="708"/>
        <w:jc w:val="both"/>
        <w:rPr>
          <w:rFonts w:cstheme="minorHAnsi"/>
        </w:rPr>
      </w:pPr>
    </w:p>
    <w:p w14:paraId="05970B37" w14:textId="46266DDB" w:rsidR="00C42195" w:rsidRDefault="00C42195" w:rsidP="00C42195">
      <w:pPr>
        <w:widowControl w:val="0"/>
        <w:autoSpaceDE w:val="0"/>
        <w:autoSpaceDN w:val="0"/>
        <w:adjustRightInd w:val="0"/>
        <w:spacing w:after="0" w:line="240" w:lineRule="auto"/>
        <w:jc w:val="both"/>
        <w:rPr>
          <w:rFonts w:cstheme="minorHAnsi"/>
        </w:rPr>
      </w:pPr>
      <w:r>
        <w:rPr>
          <w:rFonts w:cstheme="minorHAnsi"/>
        </w:rPr>
        <w:t>Pour acquérir des droits à la retraite à faire valoir à la fin de sa carrière professionnelle, il est proposé que le bénéficiaire du contrat d'apprentissage en mobilité souscrive pendant cette période à l'assurance volontaire invalidité-vieillesse auprès de la caisse primaire d'assurance maladie (CPAM) de son lieu de résidence. Pour bénéficier de cette couverture, le bénéficiaire du contrat d'apprentissage en mobilité doit justifier qu'il a relevé pendant au moins 6 mois avant son départ d'un régime de sécurité sociale obligatoire et qu'il cesse de remplir les conditions d'assujettissement à ce régime en tant que salarié ou apprenti.</w:t>
      </w:r>
    </w:p>
    <w:p w14:paraId="4B51381C" w14:textId="77777777" w:rsidR="00272B05" w:rsidRDefault="00272B05" w:rsidP="00C42195">
      <w:pPr>
        <w:widowControl w:val="0"/>
        <w:autoSpaceDE w:val="0"/>
        <w:autoSpaceDN w:val="0"/>
        <w:adjustRightInd w:val="0"/>
        <w:spacing w:after="0" w:line="240" w:lineRule="auto"/>
        <w:jc w:val="both"/>
        <w:rPr>
          <w:rFonts w:cstheme="minorHAnsi"/>
        </w:rPr>
      </w:pPr>
    </w:p>
    <w:p w14:paraId="0E95F10F" w14:textId="05E263F1" w:rsidR="00C42195" w:rsidRDefault="00C42195" w:rsidP="00C42195">
      <w:pPr>
        <w:widowControl w:val="0"/>
        <w:autoSpaceDE w:val="0"/>
        <w:autoSpaceDN w:val="0"/>
        <w:adjustRightInd w:val="0"/>
        <w:spacing w:after="0" w:line="240" w:lineRule="auto"/>
        <w:jc w:val="both"/>
        <w:rPr>
          <w:rFonts w:cstheme="minorHAnsi"/>
        </w:rPr>
      </w:pPr>
      <w:r>
        <w:rPr>
          <w:rFonts w:cstheme="minorHAnsi"/>
        </w:rPr>
        <w:t>La cotisation trimestrielle d'assurance volontaire vieillesse invalidité, sera de 441 € par personne.</w:t>
      </w:r>
    </w:p>
    <w:p w14:paraId="5920B8E4" w14:textId="77777777" w:rsidR="00272B05" w:rsidRDefault="00272B05" w:rsidP="00C42195">
      <w:pPr>
        <w:widowControl w:val="0"/>
        <w:autoSpaceDE w:val="0"/>
        <w:autoSpaceDN w:val="0"/>
        <w:adjustRightInd w:val="0"/>
        <w:spacing w:after="0" w:line="240" w:lineRule="auto"/>
        <w:jc w:val="both"/>
        <w:rPr>
          <w:rFonts w:cstheme="minorHAnsi"/>
        </w:rPr>
      </w:pPr>
    </w:p>
    <w:p w14:paraId="294D8925" w14:textId="5761E056" w:rsidR="00C42195" w:rsidRDefault="00C42195" w:rsidP="00C42195">
      <w:pPr>
        <w:widowControl w:val="0"/>
        <w:autoSpaceDE w:val="0"/>
        <w:autoSpaceDN w:val="0"/>
        <w:adjustRightInd w:val="0"/>
        <w:spacing w:after="0" w:line="240" w:lineRule="auto"/>
        <w:jc w:val="both"/>
        <w:rPr>
          <w:rFonts w:cstheme="minorHAnsi"/>
          <w:u w:val="single"/>
        </w:rPr>
      </w:pPr>
      <w:r>
        <w:rPr>
          <w:rFonts w:cstheme="minorHAnsi"/>
          <w:u w:val="single"/>
        </w:rPr>
        <w:t>Les formalités à accomplir en matière de couverture sociale</w:t>
      </w:r>
    </w:p>
    <w:p w14:paraId="60E83774" w14:textId="77777777" w:rsidR="00272B05" w:rsidRDefault="00272B05" w:rsidP="00C42195">
      <w:pPr>
        <w:widowControl w:val="0"/>
        <w:autoSpaceDE w:val="0"/>
        <w:autoSpaceDN w:val="0"/>
        <w:adjustRightInd w:val="0"/>
        <w:spacing w:after="0" w:line="240" w:lineRule="auto"/>
        <w:jc w:val="both"/>
        <w:rPr>
          <w:rFonts w:cstheme="minorHAnsi"/>
          <w:u w:val="single"/>
        </w:rPr>
      </w:pPr>
    </w:p>
    <w:p w14:paraId="1E9308DD"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S'agissant de la couverture maladie, maternité, invalidité et vieillesse, l'employeur, l'alternant ainsi que le centre de formation d'apprentis devront procéder à des déclarations.</w:t>
      </w:r>
    </w:p>
    <w:p w14:paraId="09C7D783" w14:textId="77777777" w:rsidR="00C42195" w:rsidRDefault="00C42195" w:rsidP="00C42195">
      <w:pPr>
        <w:widowControl w:val="0"/>
        <w:autoSpaceDE w:val="0"/>
        <w:autoSpaceDN w:val="0"/>
        <w:adjustRightInd w:val="0"/>
        <w:spacing w:after="0" w:line="240" w:lineRule="auto"/>
        <w:jc w:val="both"/>
        <w:rPr>
          <w:rFonts w:cstheme="minorHAnsi"/>
        </w:rPr>
      </w:pPr>
    </w:p>
    <w:p w14:paraId="52A36C2B"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pendant la (les) période(s) de mobilité, l'employeur indique dans la déclaration sociale nominative (DSN) que le contrat est mis en veille ;</w:t>
      </w:r>
    </w:p>
    <w:p w14:paraId="62799492"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le bénéficiaire du contrat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p>
    <w:p w14:paraId="6D4594E8"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le centre de formation d'apprentis accompagne l'alternant pour la rédaction et l'envoi des courriers à la caisse d'assurance maladie.</w:t>
      </w:r>
    </w:p>
    <w:p w14:paraId="216E6964" w14:textId="77777777" w:rsidR="00C42195" w:rsidRDefault="00C42195" w:rsidP="00C42195">
      <w:pPr>
        <w:widowControl w:val="0"/>
        <w:autoSpaceDE w:val="0"/>
        <w:autoSpaceDN w:val="0"/>
        <w:adjustRightInd w:val="0"/>
        <w:spacing w:after="0" w:line="240" w:lineRule="auto"/>
        <w:jc w:val="both"/>
        <w:rPr>
          <w:rFonts w:cstheme="minorHAnsi"/>
        </w:rPr>
      </w:pPr>
    </w:p>
    <w:p w14:paraId="23CDE464" w14:textId="47A452C7" w:rsidR="00C42195" w:rsidRDefault="00C42195" w:rsidP="00C42195">
      <w:pPr>
        <w:widowControl w:val="0"/>
        <w:autoSpaceDE w:val="0"/>
        <w:autoSpaceDN w:val="0"/>
        <w:adjustRightInd w:val="0"/>
        <w:spacing w:after="0" w:line="240" w:lineRule="auto"/>
        <w:jc w:val="both"/>
        <w:rPr>
          <w:rFonts w:cstheme="minorHAnsi"/>
          <w:u w:val="single"/>
        </w:rPr>
      </w:pPr>
      <w:r>
        <w:rPr>
          <w:rFonts w:cstheme="minorHAnsi"/>
          <w:u w:val="single"/>
        </w:rPr>
        <w:t>Les formalités à accomplir s'agissant d'un accident du travail survenant au cours d'une mobilité</w:t>
      </w:r>
    </w:p>
    <w:p w14:paraId="06087CE1" w14:textId="77777777" w:rsidR="00272B05" w:rsidRDefault="00272B05" w:rsidP="00C42195">
      <w:pPr>
        <w:widowControl w:val="0"/>
        <w:autoSpaceDE w:val="0"/>
        <w:autoSpaceDN w:val="0"/>
        <w:adjustRightInd w:val="0"/>
        <w:spacing w:after="0" w:line="240" w:lineRule="auto"/>
        <w:jc w:val="both"/>
        <w:rPr>
          <w:rFonts w:cstheme="minorHAnsi"/>
          <w:u w:val="single"/>
        </w:rPr>
      </w:pPr>
    </w:p>
    <w:p w14:paraId="2CBF999C"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En cas d'accident de l'alternant, soit au cours du travail, soit au cours du trajet, l'entreprise d'accueil ou le centre de formation d'accueil s'engage à faire parvenir, pour les apprentis, au centre de formation en France, les éléments d'information permettant à ce dernier d'effectuer la déclaration d'accident auprès de la caisse du régime de sécurité sociale dont relève le bénéficiaire du contrat d'apprentissage, conformément à la législation française.</w:t>
      </w:r>
    </w:p>
    <w:p w14:paraId="4D74C1E0"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Le formulaire de déclaration d'accident (CERFA 14463*02) est téléchargeable sur le site ameli.fr.</w:t>
      </w:r>
    </w:p>
    <w:p w14:paraId="133E7DCD" w14:textId="77777777" w:rsidR="00C42195" w:rsidRDefault="00C42195" w:rsidP="00C42195">
      <w:pPr>
        <w:widowControl w:val="0"/>
        <w:autoSpaceDE w:val="0"/>
        <w:autoSpaceDN w:val="0"/>
        <w:adjustRightInd w:val="0"/>
        <w:spacing w:after="0" w:line="240" w:lineRule="auto"/>
        <w:jc w:val="both"/>
        <w:rPr>
          <w:rFonts w:cstheme="minorHAnsi"/>
        </w:rPr>
      </w:pPr>
    </w:p>
    <w:p w14:paraId="5F6CE9A1" w14:textId="77777777" w:rsidR="00C42195" w:rsidRDefault="00C42195" w:rsidP="00C42195">
      <w:pPr>
        <w:widowControl w:val="0"/>
        <w:autoSpaceDE w:val="0"/>
        <w:autoSpaceDN w:val="0"/>
        <w:adjustRightInd w:val="0"/>
        <w:spacing w:after="0" w:line="240" w:lineRule="auto"/>
        <w:jc w:val="both"/>
        <w:rPr>
          <w:rFonts w:cstheme="minorHAnsi"/>
          <w:b/>
          <w:u w:val="single"/>
        </w:rPr>
      </w:pPr>
      <w:r>
        <w:rPr>
          <w:rFonts w:cstheme="minorHAnsi"/>
          <w:b/>
          <w:u w:val="single"/>
        </w:rPr>
        <w:t>4. Les possibilités de financement</w:t>
      </w:r>
    </w:p>
    <w:p w14:paraId="704B9C41" w14:textId="77777777" w:rsidR="00C42195" w:rsidRDefault="00C42195" w:rsidP="00C42195">
      <w:pPr>
        <w:widowControl w:val="0"/>
        <w:autoSpaceDE w:val="0"/>
        <w:autoSpaceDN w:val="0"/>
        <w:adjustRightInd w:val="0"/>
        <w:spacing w:after="0" w:line="240" w:lineRule="auto"/>
        <w:jc w:val="both"/>
        <w:rPr>
          <w:rFonts w:cstheme="minorHAnsi"/>
        </w:rPr>
      </w:pPr>
    </w:p>
    <w:p w14:paraId="1FB6507E"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En amont de la mise en œuvre du projet de mobilité, il est nécessaire d'effectuer les démarches nécessaires pour obtenir des aides et financement, auprès des différents financeurs, notamment :</w:t>
      </w:r>
    </w:p>
    <w:p w14:paraId="303AB463" w14:textId="77777777" w:rsidR="00C42195" w:rsidRDefault="00C42195" w:rsidP="00C42195">
      <w:pPr>
        <w:widowControl w:val="0"/>
        <w:autoSpaceDE w:val="0"/>
        <w:autoSpaceDN w:val="0"/>
        <w:adjustRightInd w:val="0"/>
        <w:spacing w:after="0" w:line="240" w:lineRule="auto"/>
        <w:jc w:val="both"/>
        <w:rPr>
          <w:rFonts w:cstheme="minorHAnsi"/>
        </w:rPr>
      </w:pPr>
    </w:p>
    <w:p w14:paraId="5726FFCC" w14:textId="2F7C4C84" w:rsidR="00C42195" w:rsidRDefault="00C42195" w:rsidP="00C42195">
      <w:pPr>
        <w:widowControl w:val="0"/>
        <w:autoSpaceDE w:val="0"/>
        <w:autoSpaceDN w:val="0"/>
        <w:adjustRightInd w:val="0"/>
        <w:spacing w:after="0" w:line="240" w:lineRule="auto"/>
        <w:jc w:val="both"/>
        <w:rPr>
          <w:rFonts w:cstheme="minorHAnsi"/>
        </w:rPr>
      </w:pPr>
      <w:r>
        <w:rPr>
          <w:rFonts w:cstheme="minorHAnsi"/>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p>
    <w:p w14:paraId="4E9025AA" w14:textId="77777777" w:rsidR="00272B05" w:rsidRDefault="00272B05" w:rsidP="00C42195">
      <w:pPr>
        <w:widowControl w:val="0"/>
        <w:autoSpaceDE w:val="0"/>
        <w:autoSpaceDN w:val="0"/>
        <w:adjustRightInd w:val="0"/>
        <w:spacing w:after="0" w:line="240" w:lineRule="auto"/>
        <w:jc w:val="both"/>
        <w:rPr>
          <w:rFonts w:cstheme="minorHAnsi"/>
        </w:rPr>
      </w:pPr>
    </w:p>
    <w:p w14:paraId="0E301A0B" w14:textId="0EAB7C63" w:rsidR="00C42195" w:rsidRDefault="00C42195" w:rsidP="00C42195">
      <w:pPr>
        <w:widowControl w:val="0"/>
        <w:autoSpaceDE w:val="0"/>
        <w:autoSpaceDN w:val="0"/>
        <w:adjustRightInd w:val="0"/>
        <w:spacing w:after="0" w:line="240" w:lineRule="auto"/>
        <w:jc w:val="both"/>
        <w:rPr>
          <w:rFonts w:cstheme="minorHAnsi"/>
        </w:rPr>
      </w:pPr>
      <w:r>
        <w:rPr>
          <w:rFonts w:cstheme="minorHAnsi"/>
        </w:rPr>
        <w:t>-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cas échéant, la rémunération et les frais annexes générés par la mobilité hors du territoire national ; il peut s'agir de frais de déplacement, de logement... ;</w:t>
      </w:r>
    </w:p>
    <w:p w14:paraId="63CFA1BA" w14:textId="77777777" w:rsidR="00272B05" w:rsidRDefault="00272B05" w:rsidP="00C42195">
      <w:pPr>
        <w:widowControl w:val="0"/>
        <w:autoSpaceDE w:val="0"/>
        <w:autoSpaceDN w:val="0"/>
        <w:adjustRightInd w:val="0"/>
        <w:spacing w:after="0" w:line="240" w:lineRule="auto"/>
        <w:jc w:val="both"/>
        <w:rPr>
          <w:rFonts w:cstheme="minorHAnsi"/>
        </w:rPr>
      </w:pPr>
    </w:p>
    <w:p w14:paraId="6663BECF"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xml:space="preserve">- les programmes européens et notamment Erasmus+ : lancés tous les ans, l'appel à propositions Erasmus vous permettra de bénéficier d'un budget afin de financer notamment les frais de voyage et des séjours des alternants </w:t>
      </w:r>
      <w:proofErr w:type="gramStart"/>
      <w:r>
        <w:rPr>
          <w:rFonts w:cstheme="minorHAnsi"/>
        </w:rPr>
        <w:t>( https://info.erasmusplus.fr/</w:t>
      </w:r>
      <w:proofErr w:type="gramEnd"/>
      <w:r>
        <w:rPr>
          <w:rFonts w:cstheme="minorHAnsi"/>
        </w:rPr>
        <w:t>) ;</w:t>
      </w:r>
    </w:p>
    <w:p w14:paraId="1B9BE87D" w14:textId="0B01D010"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les régions : elles proposent souvent des aides à la mobilité ; celles-ci sont différentes en fonction des régions.</w:t>
      </w:r>
    </w:p>
    <w:p w14:paraId="5F97BF77" w14:textId="77777777" w:rsidR="00272B05" w:rsidRDefault="00272B05" w:rsidP="00C42195">
      <w:pPr>
        <w:widowControl w:val="0"/>
        <w:autoSpaceDE w:val="0"/>
        <w:autoSpaceDN w:val="0"/>
        <w:adjustRightInd w:val="0"/>
        <w:spacing w:after="0" w:line="240" w:lineRule="auto"/>
        <w:ind w:left="708"/>
        <w:jc w:val="both"/>
        <w:rPr>
          <w:rFonts w:cstheme="minorHAnsi"/>
        </w:rPr>
      </w:pPr>
    </w:p>
    <w:p w14:paraId="4732BC5B" w14:textId="5B992746"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xml:space="preserve">- l'Office franco-allemand pour la jeunesse (OFAJ) : tout au long de l'année, l'OFAJ lance des appels à projets </w:t>
      </w:r>
      <w:proofErr w:type="gramStart"/>
      <w:r>
        <w:rPr>
          <w:rFonts w:cstheme="minorHAnsi"/>
        </w:rPr>
        <w:t>( https://www.ofaj.org/</w:t>
      </w:r>
      <w:proofErr w:type="gramEnd"/>
      <w:r>
        <w:rPr>
          <w:rFonts w:cstheme="minorHAnsi"/>
        </w:rPr>
        <w:t>) ;</w:t>
      </w:r>
    </w:p>
    <w:p w14:paraId="1D84899D" w14:textId="77777777" w:rsidR="00272B05" w:rsidRDefault="00272B05" w:rsidP="00C42195">
      <w:pPr>
        <w:widowControl w:val="0"/>
        <w:autoSpaceDE w:val="0"/>
        <w:autoSpaceDN w:val="0"/>
        <w:adjustRightInd w:val="0"/>
        <w:spacing w:after="0" w:line="240" w:lineRule="auto"/>
        <w:ind w:left="708"/>
        <w:jc w:val="both"/>
        <w:rPr>
          <w:rFonts w:cstheme="minorHAnsi"/>
        </w:rPr>
      </w:pPr>
    </w:p>
    <w:p w14:paraId="0070CAB3" w14:textId="00A01612"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xml:space="preserve">- Pro Tandem : </w:t>
      </w:r>
      <w:proofErr w:type="spellStart"/>
      <w:r>
        <w:rPr>
          <w:rFonts w:cstheme="minorHAnsi"/>
        </w:rPr>
        <w:t>ProTandem</w:t>
      </w:r>
      <w:proofErr w:type="spellEnd"/>
      <w:r>
        <w:rPr>
          <w:rFonts w:cstheme="minorHAnsi"/>
        </w:rPr>
        <w:t xml:space="preserve"> subventionne et coordonne des échanges franco-allemands de jeunes et d'adultes en formation professionnelle </w:t>
      </w:r>
      <w:proofErr w:type="gramStart"/>
      <w:r>
        <w:rPr>
          <w:rFonts w:cstheme="minorHAnsi"/>
        </w:rPr>
        <w:t>( https://protandem.org/fr/</w:t>
      </w:r>
      <w:proofErr w:type="gramEnd"/>
      <w:r>
        <w:rPr>
          <w:rFonts w:cstheme="minorHAnsi"/>
        </w:rPr>
        <w:t>) ;</w:t>
      </w:r>
    </w:p>
    <w:p w14:paraId="187B4F56" w14:textId="77777777" w:rsidR="00272B05" w:rsidRDefault="00272B05" w:rsidP="00C42195">
      <w:pPr>
        <w:widowControl w:val="0"/>
        <w:autoSpaceDE w:val="0"/>
        <w:autoSpaceDN w:val="0"/>
        <w:adjustRightInd w:val="0"/>
        <w:spacing w:after="0" w:line="240" w:lineRule="auto"/>
        <w:ind w:left="708"/>
        <w:jc w:val="both"/>
        <w:rPr>
          <w:rFonts w:cstheme="minorHAnsi"/>
        </w:rPr>
      </w:pPr>
    </w:p>
    <w:p w14:paraId="021CEE20"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xml:space="preserve">- Office franco-québécois pour la jeunesse (OFQJ) : accompagne les jeunes dans la réalisation d'un stage obligatoire ou non dans le cadre d'études supérieures ou de la formation professionnelle (tous les niveaux sont concernés) </w:t>
      </w:r>
      <w:proofErr w:type="gramStart"/>
      <w:r>
        <w:rPr>
          <w:rFonts w:cstheme="minorHAnsi"/>
        </w:rPr>
        <w:t>( https://www.ofqj.org/</w:t>
      </w:r>
      <w:proofErr w:type="gramEnd"/>
      <w:r>
        <w:rPr>
          <w:rFonts w:cstheme="minorHAnsi"/>
        </w:rPr>
        <w:t>).</w:t>
      </w:r>
    </w:p>
    <w:p w14:paraId="2AE804D7" w14:textId="77777777" w:rsidR="00C42195" w:rsidRDefault="00C42195" w:rsidP="00C42195">
      <w:pPr>
        <w:widowControl w:val="0"/>
        <w:autoSpaceDE w:val="0"/>
        <w:autoSpaceDN w:val="0"/>
        <w:adjustRightInd w:val="0"/>
        <w:spacing w:after="0" w:line="240" w:lineRule="auto"/>
        <w:jc w:val="both"/>
        <w:rPr>
          <w:rFonts w:cstheme="minorHAnsi"/>
        </w:rPr>
      </w:pPr>
    </w:p>
    <w:p w14:paraId="220E6876" w14:textId="4D9F62D2" w:rsidR="00C42195" w:rsidRDefault="00C42195" w:rsidP="00C42195">
      <w:pPr>
        <w:widowControl w:val="0"/>
        <w:autoSpaceDE w:val="0"/>
        <w:autoSpaceDN w:val="0"/>
        <w:adjustRightInd w:val="0"/>
        <w:spacing w:after="0" w:line="240" w:lineRule="auto"/>
        <w:jc w:val="both"/>
        <w:rPr>
          <w:rFonts w:cstheme="minorHAnsi"/>
        </w:rPr>
      </w:pPr>
      <w:r>
        <w:rPr>
          <w:rFonts w:cstheme="minorHAnsi"/>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p>
    <w:p w14:paraId="769EE9B1" w14:textId="77777777" w:rsidR="00272B05" w:rsidRDefault="00272B05" w:rsidP="00C42195">
      <w:pPr>
        <w:widowControl w:val="0"/>
        <w:autoSpaceDE w:val="0"/>
        <w:autoSpaceDN w:val="0"/>
        <w:adjustRightInd w:val="0"/>
        <w:spacing w:after="0" w:line="240" w:lineRule="auto"/>
        <w:jc w:val="both"/>
        <w:rPr>
          <w:rFonts w:cstheme="minorHAnsi"/>
        </w:rPr>
      </w:pPr>
    </w:p>
    <w:p w14:paraId="1DCA327A" w14:textId="497813E7" w:rsidR="00C42195" w:rsidRDefault="00C42195" w:rsidP="00C42195">
      <w:pPr>
        <w:widowControl w:val="0"/>
        <w:autoSpaceDE w:val="0"/>
        <w:autoSpaceDN w:val="0"/>
        <w:adjustRightInd w:val="0"/>
        <w:spacing w:after="0" w:line="240" w:lineRule="auto"/>
        <w:jc w:val="both"/>
        <w:rPr>
          <w:rFonts w:cstheme="minorHAnsi"/>
          <w:u w:val="single"/>
        </w:rPr>
      </w:pPr>
      <w:r>
        <w:rPr>
          <w:rFonts w:cstheme="minorHAnsi"/>
          <w:u w:val="single"/>
        </w:rPr>
        <w:t>Les formalités à accomplir relatives au financement</w:t>
      </w:r>
    </w:p>
    <w:p w14:paraId="1EA04E46" w14:textId="77777777" w:rsidR="00272B05" w:rsidRDefault="00272B05" w:rsidP="00C42195">
      <w:pPr>
        <w:widowControl w:val="0"/>
        <w:autoSpaceDE w:val="0"/>
        <w:autoSpaceDN w:val="0"/>
        <w:adjustRightInd w:val="0"/>
        <w:spacing w:after="0" w:line="240" w:lineRule="auto"/>
        <w:jc w:val="both"/>
        <w:rPr>
          <w:rFonts w:cstheme="minorHAnsi"/>
          <w:u w:val="single"/>
        </w:rPr>
      </w:pPr>
    </w:p>
    <w:p w14:paraId="70FF259B" w14:textId="06E7A69B" w:rsidR="00C42195" w:rsidRDefault="00C42195" w:rsidP="00C42195">
      <w:pPr>
        <w:widowControl w:val="0"/>
        <w:autoSpaceDE w:val="0"/>
        <w:autoSpaceDN w:val="0"/>
        <w:adjustRightInd w:val="0"/>
        <w:spacing w:after="0" w:line="240" w:lineRule="auto"/>
        <w:jc w:val="both"/>
        <w:rPr>
          <w:rFonts w:cstheme="minorHAnsi"/>
        </w:rPr>
      </w:pPr>
      <w:r>
        <w:rPr>
          <w:rFonts w:cstheme="minorHAnsi"/>
        </w:rPr>
        <w:t>Avant la conclusion de la convention de mobilité, l'organisme -centre de formation- adresse à l'opérateur de compétences de l'employeur le projet de convention ainsi qu'une demande de prise en charge.</w:t>
      </w:r>
    </w:p>
    <w:p w14:paraId="7FEF2D3F" w14:textId="77777777" w:rsidR="00272B05" w:rsidRDefault="00272B05" w:rsidP="00C42195">
      <w:pPr>
        <w:widowControl w:val="0"/>
        <w:autoSpaceDE w:val="0"/>
        <w:autoSpaceDN w:val="0"/>
        <w:adjustRightInd w:val="0"/>
        <w:spacing w:after="0" w:line="240" w:lineRule="auto"/>
        <w:jc w:val="both"/>
        <w:rPr>
          <w:rFonts w:cstheme="minorHAnsi"/>
        </w:rPr>
      </w:pPr>
    </w:p>
    <w:p w14:paraId="0752A51C"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Par ailleurs, le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0894CD5C" w14:textId="77777777" w:rsidR="00C42195" w:rsidRDefault="00C42195" w:rsidP="00C42195">
      <w:pPr>
        <w:widowControl w:val="0"/>
        <w:autoSpaceDE w:val="0"/>
        <w:autoSpaceDN w:val="0"/>
        <w:adjustRightInd w:val="0"/>
        <w:spacing w:after="0" w:line="240" w:lineRule="auto"/>
        <w:jc w:val="both"/>
        <w:rPr>
          <w:rFonts w:cstheme="minorHAnsi"/>
        </w:rPr>
      </w:pPr>
    </w:p>
    <w:p w14:paraId="4F970003" w14:textId="77777777" w:rsidR="00C42195" w:rsidRDefault="00C42195" w:rsidP="00C42195">
      <w:pPr>
        <w:widowControl w:val="0"/>
        <w:autoSpaceDE w:val="0"/>
        <w:autoSpaceDN w:val="0"/>
        <w:adjustRightInd w:val="0"/>
        <w:spacing w:after="0" w:line="240" w:lineRule="auto"/>
        <w:jc w:val="both"/>
        <w:rPr>
          <w:rFonts w:cstheme="minorHAnsi"/>
          <w:b/>
          <w:u w:val="single"/>
        </w:rPr>
      </w:pPr>
      <w:r>
        <w:rPr>
          <w:rFonts w:cstheme="minorHAnsi"/>
          <w:b/>
          <w:u w:val="single"/>
        </w:rPr>
        <w:t>5. Rappel des obligations des signataires de la convention de mobilité dans le cadre d'une mise en veille</w:t>
      </w:r>
    </w:p>
    <w:p w14:paraId="6EE858C4" w14:textId="77777777" w:rsidR="00C42195" w:rsidRDefault="00C42195" w:rsidP="00C42195">
      <w:pPr>
        <w:widowControl w:val="0"/>
        <w:autoSpaceDE w:val="0"/>
        <w:autoSpaceDN w:val="0"/>
        <w:adjustRightInd w:val="0"/>
        <w:spacing w:after="0" w:line="240" w:lineRule="auto"/>
        <w:jc w:val="both"/>
        <w:rPr>
          <w:rFonts w:cstheme="minorHAnsi"/>
        </w:rPr>
      </w:pPr>
    </w:p>
    <w:p w14:paraId="62A243B3" w14:textId="15A7B8C9" w:rsidR="00C42195" w:rsidRDefault="00C42195" w:rsidP="00C42195">
      <w:pPr>
        <w:widowControl w:val="0"/>
        <w:autoSpaceDE w:val="0"/>
        <w:autoSpaceDN w:val="0"/>
        <w:adjustRightInd w:val="0"/>
        <w:spacing w:after="0" w:line="240" w:lineRule="auto"/>
        <w:jc w:val="both"/>
        <w:rPr>
          <w:rFonts w:cstheme="minorHAnsi"/>
          <w:u w:val="single"/>
        </w:rPr>
      </w:pPr>
      <w:r>
        <w:rPr>
          <w:rFonts w:cstheme="minorHAnsi"/>
          <w:u w:val="single"/>
        </w:rPr>
        <w:t>Obligations du centre de formation d'apprentis français</w:t>
      </w:r>
    </w:p>
    <w:p w14:paraId="5E68A3E6" w14:textId="77777777" w:rsidR="00272B05" w:rsidRDefault="00272B05" w:rsidP="00C42195">
      <w:pPr>
        <w:widowControl w:val="0"/>
        <w:autoSpaceDE w:val="0"/>
        <w:autoSpaceDN w:val="0"/>
        <w:adjustRightInd w:val="0"/>
        <w:spacing w:after="0" w:line="240" w:lineRule="auto"/>
        <w:jc w:val="both"/>
        <w:rPr>
          <w:rFonts w:cstheme="minorHAnsi"/>
          <w:u w:val="single"/>
        </w:rPr>
      </w:pPr>
    </w:p>
    <w:p w14:paraId="060C0478"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Le centre de formation d'apprentis est le principal interlocuteur des différentes parties prenantes et coordonne l'ensemble de la démarche. A ce titre il est chargé :</w:t>
      </w:r>
    </w:p>
    <w:p w14:paraId="16142C4A" w14:textId="77777777" w:rsidR="00C42195" w:rsidRDefault="00C42195" w:rsidP="00C42195">
      <w:pPr>
        <w:widowControl w:val="0"/>
        <w:autoSpaceDE w:val="0"/>
        <w:autoSpaceDN w:val="0"/>
        <w:adjustRightInd w:val="0"/>
        <w:spacing w:after="0" w:line="240" w:lineRule="auto"/>
        <w:ind w:left="708"/>
        <w:jc w:val="both"/>
        <w:rPr>
          <w:rFonts w:cstheme="minorHAnsi"/>
        </w:rPr>
      </w:pPr>
    </w:p>
    <w:p w14:paraId="1EF3CB4E"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d'aider les parties prenantes pour la conclusion de la convention de mobilité ;</w:t>
      </w:r>
    </w:p>
    <w:p w14:paraId="09CB4090"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d'accompagner l'alternant ainsi que son employeur pour la rédaction et l'envoi des courriers à la caisse d'assurance maladie ;</w:t>
      </w:r>
    </w:p>
    <w:p w14:paraId="557883E4"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d'effectuer les démarches nécessaires pour obtenir des aides et financement, auprès des différents financeurs ;</w:t>
      </w:r>
    </w:p>
    <w:p w14:paraId="0B68A8C8"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de prendre contact avec l'autorité qui délivre le diplôme ou la certification, afin d'organiser les modalités de reconnaissance des acquis de la mobilité ;</w:t>
      </w:r>
    </w:p>
    <w:p w14:paraId="491FCA29"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d'assurer un suivi et un accompagnement de l'alternant pendant la période de mobilité, notamment en cas de difficulté ;</w:t>
      </w:r>
    </w:p>
    <w:p w14:paraId="639B6800"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d'assurer, le cas échéant un retour réussi dans l'entreprise d'origine après la période de mobilité.</w:t>
      </w:r>
    </w:p>
    <w:p w14:paraId="5BF1B16C" w14:textId="77777777" w:rsidR="00C42195" w:rsidRDefault="00C42195" w:rsidP="00C42195">
      <w:pPr>
        <w:widowControl w:val="0"/>
        <w:autoSpaceDE w:val="0"/>
        <w:autoSpaceDN w:val="0"/>
        <w:adjustRightInd w:val="0"/>
        <w:spacing w:after="0" w:line="240" w:lineRule="auto"/>
        <w:jc w:val="both"/>
        <w:rPr>
          <w:rFonts w:cstheme="minorHAnsi"/>
        </w:rPr>
      </w:pPr>
    </w:p>
    <w:p w14:paraId="62306BE0" w14:textId="6F64A730" w:rsidR="00C42195" w:rsidRDefault="00C42195" w:rsidP="00C42195">
      <w:pPr>
        <w:widowControl w:val="0"/>
        <w:autoSpaceDE w:val="0"/>
        <w:autoSpaceDN w:val="0"/>
        <w:adjustRightInd w:val="0"/>
        <w:spacing w:after="0" w:line="240" w:lineRule="auto"/>
        <w:jc w:val="both"/>
        <w:rPr>
          <w:rFonts w:cstheme="minorHAnsi"/>
          <w:u w:val="single"/>
        </w:rPr>
      </w:pPr>
      <w:r>
        <w:rPr>
          <w:rFonts w:cstheme="minorHAnsi"/>
          <w:u w:val="single"/>
        </w:rPr>
        <w:t>Obligations de l'employeur français</w:t>
      </w:r>
    </w:p>
    <w:p w14:paraId="036EC737" w14:textId="77777777" w:rsidR="00272B05" w:rsidRDefault="00272B05" w:rsidP="00C42195">
      <w:pPr>
        <w:widowControl w:val="0"/>
        <w:autoSpaceDE w:val="0"/>
        <w:autoSpaceDN w:val="0"/>
        <w:adjustRightInd w:val="0"/>
        <w:spacing w:after="0" w:line="240" w:lineRule="auto"/>
        <w:jc w:val="both"/>
        <w:rPr>
          <w:rFonts w:cstheme="minorHAnsi"/>
          <w:u w:val="single"/>
        </w:rPr>
      </w:pPr>
    </w:p>
    <w:p w14:paraId="76A762F0"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L'employeur garantit le retour du salarié dans les mêmes conditions qu'avant son départ en mobilité.</w:t>
      </w:r>
    </w:p>
    <w:p w14:paraId="0E8B86FA"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Obligations du bénéficiaire du contrat de professionnalisation ou du contrat d'apprentissage</w:t>
      </w:r>
    </w:p>
    <w:p w14:paraId="19C5ECFB"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Les obligations du bénéficiaire sont notamment de :</w:t>
      </w:r>
    </w:p>
    <w:p w14:paraId="59210996"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exécuter les tâches que lui confie l'entreprise d'accueil conformément aux clauses de la présente convention et de son annexe pédagogique, dans le cadre de sa formation pratique et/ou théorique ;</w:t>
      </w:r>
    </w:p>
    <w:p w14:paraId="6379A65E"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présenter régulièrement et spontanément les outils de liaison à l'entreprise d'accueil ;</w:t>
      </w:r>
    </w:p>
    <w:p w14:paraId="4CF04D0C"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respecter les règles de confidentialité et de secret professionnel.</w:t>
      </w:r>
    </w:p>
    <w:p w14:paraId="39C8AA97" w14:textId="77777777" w:rsidR="00C42195" w:rsidRDefault="00C42195" w:rsidP="00C42195">
      <w:pPr>
        <w:widowControl w:val="0"/>
        <w:autoSpaceDE w:val="0"/>
        <w:autoSpaceDN w:val="0"/>
        <w:adjustRightInd w:val="0"/>
        <w:spacing w:after="0" w:line="240" w:lineRule="auto"/>
        <w:jc w:val="both"/>
        <w:rPr>
          <w:rFonts w:cstheme="minorHAnsi"/>
        </w:rPr>
      </w:pPr>
    </w:p>
    <w:p w14:paraId="6245258A" w14:textId="4BDD3650" w:rsidR="00C42195" w:rsidRDefault="00C42195" w:rsidP="00C42195">
      <w:pPr>
        <w:widowControl w:val="0"/>
        <w:autoSpaceDE w:val="0"/>
        <w:autoSpaceDN w:val="0"/>
        <w:adjustRightInd w:val="0"/>
        <w:spacing w:after="0" w:line="240" w:lineRule="auto"/>
        <w:jc w:val="both"/>
        <w:rPr>
          <w:rFonts w:cstheme="minorHAnsi"/>
          <w:u w:val="single"/>
        </w:rPr>
      </w:pPr>
      <w:r>
        <w:rPr>
          <w:rFonts w:cstheme="minorHAnsi"/>
          <w:u w:val="single"/>
        </w:rPr>
        <w:t>Obligations de l'entreprise d'accueil</w:t>
      </w:r>
    </w:p>
    <w:p w14:paraId="007970C9" w14:textId="77777777" w:rsidR="00272B05" w:rsidRDefault="00272B05" w:rsidP="00C42195">
      <w:pPr>
        <w:widowControl w:val="0"/>
        <w:autoSpaceDE w:val="0"/>
        <w:autoSpaceDN w:val="0"/>
        <w:adjustRightInd w:val="0"/>
        <w:spacing w:after="0" w:line="240" w:lineRule="auto"/>
        <w:jc w:val="both"/>
        <w:rPr>
          <w:rFonts w:cstheme="minorHAnsi"/>
          <w:u w:val="single"/>
        </w:rPr>
      </w:pPr>
    </w:p>
    <w:p w14:paraId="11BE124D"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Les obligations de l'entreprise d'accueil sont notamment de :</w:t>
      </w:r>
    </w:p>
    <w:p w14:paraId="43D0CE6B" w14:textId="77777777" w:rsidR="00C42195" w:rsidRDefault="00C42195" w:rsidP="00C42195">
      <w:pPr>
        <w:widowControl w:val="0"/>
        <w:autoSpaceDE w:val="0"/>
        <w:autoSpaceDN w:val="0"/>
        <w:adjustRightInd w:val="0"/>
        <w:spacing w:after="0" w:line="240" w:lineRule="auto"/>
        <w:jc w:val="both"/>
        <w:rPr>
          <w:rFonts w:cstheme="minorHAnsi"/>
        </w:rPr>
      </w:pPr>
    </w:p>
    <w:p w14:paraId="3C8BAC6C"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diriger et contrôler le bénéficiaire dans ses activités par la désignation d'un “tuteur”, présentant les compétences pédagogiques et professionnelles ainsi que les garanties de moralité nécessaires, chargé d'assurer ce suivi ;</w:t>
      </w:r>
    </w:p>
    <w:p w14:paraId="556284FF"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comptabiliser les heures de travail effectuées par la personne en mobilité, justifié à l'aide d'un relevé d'heures transmis à l'employeur ;</w:t>
      </w:r>
    </w:p>
    <w:p w14:paraId="3F951BB4"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faire accomplir au bénéficiaire des travaux correspondant à la fois à ses aptitudes et aux objectifs de la formation pendant cette période de mobilité ;</w:t>
      </w:r>
    </w:p>
    <w:p w14:paraId="5654A5E6"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p>
    <w:p w14:paraId="086D5CC6"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p>
    <w:p w14:paraId="668CC0D7"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14:paraId="40CED8B0" w14:textId="77777777" w:rsidR="00C42195" w:rsidRDefault="00C42195" w:rsidP="00C42195">
      <w:pPr>
        <w:widowControl w:val="0"/>
        <w:autoSpaceDE w:val="0"/>
        <w:autoSpaceDN w:val="0"/>
        <w:adjustRightInd w:val="0"/>
        <w:spacing w:after="0" w:line="240" w:lineRule="auto"/>
        <w:jc w:val="both"/>
        <w:rPr>
          <w:rFonts w:cstheme="minorHAnsi"/>
        </w:rPr>
      </w:pPr>
    </w:p>
    <w:p w14:paraId="5A5BB6F2" w14:textId="4DE87AB4" w:rsidR="00C42195" w:rsidRDefault="00C42195" w:rsidP="00C42195">
      <w:pPr>
        <w:widowControl w:val="0"/>
        <w:autoSpaceDE w:val="0"/>
        <w:autoSpaceDN w:val="0"/>
        <w:adjustRightInd w:val="0"/>
        <w:spacing w:after="0" w:line="240" w:lineRule="auto"/>
        <w:jc w:val="both"/>
        <w:rPr>
          <w:rFonts w:cstheme="minorHAnsi"/>
          <w:u w:val="single"/>
        </w:rPr>
      </w:pPr>
      <w:r>
        <w:rPr>
          <w:rFonts w:cstheme="minorHAnsi"/>
          <w:u w:val="single"/>
        </w:rPr>
        <w:lastRenderedPageBreak/>
        <w:t>Obligation du centre de formation d'accueil</w:t>
      </w:r>
    </w:p>
    <w:p w14:paraId="6AB82142" w14:textId="77777777" w:rsidR="00272B05" w:rsidRDefault="00272B05" w:rsidP="00C42195">
      <w:pPr>
        <w:widowControl w:val="0"/>
        <w:autoSpaceDE w:val="0"/>
        <w:autoSpaceDN w:val="0"/>
        <w:adjustRightInd w:val="0"/>
        <w:spacing w:after="0" w:line="240" w:lineRule="auto"/>
        <w:jc w:val="both"/>
        <w:rPr>
          <w:rFonts w:cstheme="minorHAnsi"/>
          <w:u w:val="single"/>
        </w:rPr>
      </w:pPr>
      <w:bookmarkStart w:id="0" w:name="_GoBack"/>
      <w:bookmarkEnd w:id="0"/>
    </w:p>
    <w:p w14:paraId="0B86480B" w14:textId="77777777" w:rsidR="00C42195" w:rsidRDefault="00C42195" w:rsidP="00C42195">
      <w:pPr>
        <w:widowControl w:val="0"/>
        <w:autoSpaceDE w:val="0"/>
        <w:autoSpaceDN w:val="0"/>
        <w:adjustRightInd w:val="0"/>
        <w:spacing w:after="0" w:line="240" w:lineRule="auto"/>
        <w:jc w:val="both"/>
        <w:rPr>
          <w:rFonts w:cstheme="minorHAnsi"/>
        </w:rPr>
      </w:pPr>
      <w:r>
        <w:rPr>
          <w:rFonts w:cstheme="minorHAnsi"/>
        </w:rPr>
        <w:t>Le centre de formation d'accueil a notamment pour mission :</w:t>
      </w:r>
    </w:p>
    <w:p w14:paraId="39869794" w14:textId="77777777" w:rsidR="00C42195" w:rsidRDefault="00C42195" w:rsidP="00C42195">
      <w:pPr>
        <w:widowControl w:val="0"/>
        <w:autoSpaceDE w:val="0"/>
        <w:autoSpaceDN w:val="0"/>
        <w:adjustRightInd w:val="0"/>
        <w:spacing w:after="0" w:line="240" w:lineRule="auto"/>
        <w:jc w:val="both"/>
        <w:rPr>
          <w:rFonts w:cstheme="minorHAnsi"/>
        </w:rPr>
      </w:pPr>
    </w:p>
    <w:p w14:paraId="7B71CA79"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de dispenser aux bénéficiaires la formation théorique dans le respect des règles définies par la présente convention ;</w:t>
      </w:r>
    </w:p>
    <w:p w14:paraId="57718F9F"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de développer leurs connaissances et leurs compétences, en cohérence avec leur projet professionnel ;</w:t>
      </w:r>
    </w:p>
    <w:p w14:paraId="3A9FB6C8"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de former le bénéficiaire à la sécurité, à l'informer des risques spécifiques qu'il rencontrera au cours de sa formation ;</w:t>
      </w:r>
    </w:p>
    <w:p w14:paraId="1C33DF57"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d'assurer le suivi et l'accompagnement du bénéficiaire du contrat de professionnalisation ou d'apprentissage ;</w:t>
      </w:r>
    </w:p>
    <w:p w14:paraId="0D0BC76D"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d'évaluer, le cas échéant, les compétences acquises par les bénéficiaires, dans le respect des règles définies par la présente convention et le certificateur ;</w:t>
      </w:r>
    </w:p>
    <w:p w14:paraId="17EE6AA1" w14:textId="77777777" w:rsidR="00C42195" w:rsidRDefault="00C42195" w:rsidP="00C42195">
      <w:pPr>
        <w:widowControl w:val="0"/>
        <w:autoSpaceDE w:val="0"/>
        <w:autoSpaceDN w:val="0"/>
        <w:adjustRightInd w:val="0"/>
        <w:spacing w:after="0" w:line="240" w:lineRule="auto"/>
        <w:ind w:left="708"/>
        <w:jc w:val="both"/>
        <w:rPr>
          <w:rFonts w:cstheme="minorHAnsi"/>
        </w:rPr>
      </w:pPr>
      <w:r>
        <w:rPr>
          <w:rFonts w:cstheme="minorHAnsi"/>
        </w:rPr>
        <w:t>- de comptabiliser les heures de formation effectuées par la personne en mobilité, justifiées à l'aide d'un relevé d'heures transmis à l'employeur.</w:t>
      </w:r>
    </w:p>
    <w:p w14:paraId="307D67A6" w14:textId="77777777" w:rsidR="00C42195" w:rsidRDefault="00C42195" w:rsidP="00C42195">
      <w:pPr>
        <w:widowControl w:val="0"/>
        <w:autoSpaceDE w:val="0"/>
        <w:autoSpaceDN w:val="0"/>
        <w:adjustRightInd w:val="0"/>
        <w:spacing w:after="0" w:line="240" w:lineRule="auto"/>
        <w:jc w:val="both"/>
        <w:rPr>
          <w:rFonts w:cstheme="minorHAnsi"/>
        </w:rPr>
      </w:pPr>
    </w:p>
    <w:p w14:paraId="55FE17E1" w14:textId="77777777" w:rsidR="00C42195" w:rsidRDefault="00C42195" w:rsidP="00C42195">
      <w:pPr>
        <w:widowControl w:val="0"/>
        <w:autoSpaceDE w:val="0"/>
        <w:autoSpaceDN w:val="0"/>
        <w:adjustRightInd w:val="0"/>
        <w:spacing w:after="0" w:line="240" w:lineRule="auto"/>
        <w:jc w:val="both"/>
        <w:rPr>
          <w:rFonts w:cstheme="minorHAnsi"/>
        </w:rPr>
      </w:pPr>
    </w:p>
    <w:p w14:paraId="0FE70502" w14:textId="77777777" w:rsidR="00C42195" w:rsidRDefault="00C42195" w:rsidP="00C42195">
      <w:pPr>
        <w:widowControl w:val="0"/>
        <w:autoSpaceDE w:val="0"/>
        <w:autoSpaceDN w:val="0"/>
        <w:adjustRightInd w:val="0"/>
        <w:spacing w:after="0" w:line="240" w:lineRule="auto"/>
        <w:jc w:val="both"/>
        <w:rPr>
          <w:rFonts w:cstheme="minorHAnsi"/>
        </w:rPr>
      </w:pPr>
    </w:p>
    <w:p w14:paraId="2972A447" w14:textId="77777777" w:rsidR="00CD2F00" w:rsidRDefault="00CD2F00" w:rsidP="00C42195">
      <w:pPr>
        <w:spacing w:after="0"/>
      </w:pPr>
    </w:p>
    <w:sectPr w:rsidR="00CD2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E4CD2"/>
    <w:multiLevelType w:val="hybridMultilevel"/>
    <w:tmpl w:val="311426F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68E73148"/>
    <w:multiLevelType w:val="hybridMultilevel"/>
    <w:tmpl w:val="909E6416"/>
    <w:lvl w:ilvl="0" w:tplc="A9687794">
      <w:numFmt w:val="bullet"/>
      <w:lvlText w:val="-"/>
      <w:lvlJc w:val="left"/>
      <w:pPr>
        <w:ind w:left="1068" w:hanging="360"/>
      </w:pPr>
      <w:rPr>
        <w:rFonts w:ascii="Arial" w:eastAsiaTheme="minorEastAsia"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F8"/>
    <w:rsid w:val="001476F8"/>
    <w:rsid w:val="00272B05"/>
    <w:rsid w:val="00C42195"/>
    <w:rsid w:val="00CD2F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9B18"/>
  <w15:chartTrackingRefBased/>
  <w15:docId w15:val="{CE173318-BCDA-4808-814E-D2BC9250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195"/>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3149</Words>
  <Characters>17321</Characters>
  <Application>Microsoft Office Word</Application>
  <DocSecurity>0</DocSecurity>
  <Lines>144</Lines>
  <Paragraphs>40</Paragraphs>
  <ScaleCrop>false</ScaleCrop>
  <Company>LOpcommerce</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 Frédéric</dc:creator>
  <cp:keywords/>
  <dc:description/>
  <cp:lastModifiedBy>GUERRIER Frédéric</cp:lastModifiedBy>
  <cp:revision>3</cp:revision>
  <dcterms:created xsi:type="dcterms:W3CDTF">2021-10-28T13:25:00Z</dcterms:created>
  <dcterms:modified xsi:type="dcterms:W3CDTF">2021-10-28T13:28:00Z</dcterms:modified>
</cp:coreProperties>
</file>